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01" w:rsidRPr="00CC1B01" w:rsidRDefault="00CC1B01" w:rsidP="00CC1B01">
      <w:pPr>
        <w:spacing w:before="100" w:beforeAutospacing="1" w:after="100" w:afterAutospacing="1" w:line="240" w:lineRule="auto"/>
        <w:jc w:val="center"/>
        <w:outlineLvl w:val="1"/>
        <w:rPr>
          <w:rFonts w:ascii="Tahoma" w:eastAsia="Times New Roman" w:hAnsi="Tahoma" w:cs="Tahoma"/>
          <w:b/>
          <w:bCs/>
          <w:color w:val="003399"/>
          <w:sz w:val="20"/>
          <w:szCs w:val="20"/>
          <w:lang w:eastAsia="tr-TR"/>
        </w:rPr>
      </w:pPr>
      <w:r w:rsidRPr="00CC1B01">
        <w:rPr>
          <w:rFonts w:ascii="Tahoma" w:eastAsia="Times New Roman" w:hAnsi="Tahoma" w:cs="Tahoma"/>
          <w:b/>
          <w:bCs/>
          <w:color w:val="003399"/>
          <w:sz w:val="20"/>
          <w:szCs w:val="20"/>
          <w:lang w:eastAsia="tr-TR"/>
        </w:rPr>
        <w:t>SERA SİGORTASI GENEL ŞARTLARI</w:t>
      </w:r>
    </w:p>
    <w:p w:rsidR="00CC1B01" w:rsidRPr="00CC1B01" w:rsidRDefault="00CC1B01" w:rsidP="00CC1B01">
      <w:pPr>
        <w:spacing w:before="100" w:beforeAutospacing="1" w:after="100" w:afterAutospacing="1" w:line="240" w:lineRule="auto"/>
        <w:jc w:val="center"/>
        <w:rPr>
          <w:rFonts w:ascii="Tahoma" w:eastAsia="Times New Roman" w:hAnsi="Tahoma" w:cs="Tahoma"/>
          <w:b/>
          <w:bCs/>
          <w:color w:val="003399"/>
          <w:sz w:val="20"/>
          <w:szCs w:val="20"/>
          <w:lang w:eastAsia="tr-TR"/>
        </w:rPr>
      </w:pPr>
      <w:r w:rsidRPr="00CC1B01">
        <w:rPr>
          <w:rFonts w:ascii="Tahoma" w:eastAsia="Times New Roman" w:hAnsi="Tahoma" w:cs="Tahoma"/>
          <w:b/>
          <w:bCs/>
          <w:color w:val="003399"/>
          <w:sz w:val="20"/>
          <w:szCs w:val="20"/>
          <w:lang w:eastAsia="tr-TR"/>
        </w:rPr>
        <w:t>Yürürlük Tarihi: 1 Kasım 1995</w:t>
      </w:r>
    </w:p>
    <w:p w:rsidR="00CC1B01" w:rsidRPr="00CC1B01" w:rsidRDefault="00CC1B01" w:rsidP="00CC1B01">
      <w:pPr>
        <w:spacing w:before="100" w:beforeAutospacing="1" w:after="100" w:afterAutospacing="1" w:line="240" w:lineRule="auto"/>
        <w:jc w:val="center"/>
        <w:rPr>
          <w:rFonts w:ascii="Tahoma" w:eastAsia="Times New Roman" w:hAnsi="Tahoma" w:cs="Tahoma"/>
          <w:i/>
          <w:iCs/>
          <w:color w:val="003399"/>
          <w:sz w:val="20"/>
          <w:szCs w:val="20"/>
          <w:lang w:eastAsia="tr-TR"/>
        </w:rPr>
      </w:pPr>
    </w:p>
    <w:p w:rsidR="00CC1B01" w:rsidRPr="00CC1B01" w:rsidRDefault="00CC1B01" w:rsidP="00CC1B01">
      <w:pPr>
        <w:spacing w:before="100" w:beforeAutospacing="1" w:after="100" w:afterAutospacing="1" w:line="240" w:lineRule="auto"/>
        <w:rPr>
          <w:rFonts w:ascii="Tahoma" w:eastAsia="Times New Roman" w:hAnsi="Tahoma" w:cs="Tahoma"/>
          <w:color w:val="8F000A"/>
          <w:sz w:val="16"/>
          <w:szCs w:val="16"/>
          <w:lang w:eastAsia="tr-TR"/>
        </w:rPr>
      </w:pPr>
      <w:r w:rsidRPr="00CC1B01">
        <w:rPr>
          <w:rFonts w:ascii="Tahoma" w:eastAsia="Times New Roman" w:hAnsi="Tahoma" w:cs="Tahoma"/>
          <w:b/>
          <w:bCs/>
          <w:color w:val="8F000A"/>
          <w:sz w:val="16"/>
          <w:szCs w:val="16"/>
          <w:lang w:eastAsia="tr-TR"/>
        </w:rPr>
        <w:t xml:space="preserve">A- Sigortanın Kapsamı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A.1- Sigortanın Kapsamı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Bu sigorta ile; dolunun seraya vereceği zararlar ile serada yetiştirilen ürünlerin miktarında meydana getirdiği eksilme sigorta bedeline kadar temin olunmuştur.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A.2- Sigorta Bedelinin Kapsamı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Sigorta bedeli, aşağıda yer alan değerlerin toplamından oluşur: </w:t>
      </w:r>
      <w:r w:rsidRPr="00CC1B01">
        <w:rPr>
          <w:rFonts w:ascii="Tahoma" w:eastAsia="Times New Roman" w:hAnsi="Tahoma" w:cs="Tahoma"/>
          <w:sz w:val="16"/>
          <w:szCs w:val="16"/>
          <w:lang w:eastAsia="tr-TR"/>
        </w:rPr>
        <w:br/>
      </w:r>
      <w:r w:rsidRPr="00CC1B01">
        <w:rPr>
          <w:rFonts w:ascii="Tahoma" w:eastAsia="Times New Roman" w:hAnsi="Tahoma" w:cs="Tahoma"/>
          <w:b/>
          <w:bCs/>
          <w:sz w:val="16"/>
          <w:szCs w:val="16"/>
          <w:lang w:eastAsia="tr-TR"/>
        </w:rPr>
        <w:t>a)</w:t>
      </w:r>
      <w:r w:rsidRPr="00CC1B01">
        <w:rPr>
          <w:rFonts w:ascii="Tahoma" w:eastAsia="Times New Roman" w:hAnsi="Tahoma" w:cs="Tahoma"/>
          <w:sz w:val="16"/>
          <w:szCs w:val="16"/>
          <w:lang w:eastAsia="tr-TR"/>
        </w:rPr>
        <w:t xml:space="preserve"> Seraların örtü ve diğer yapı malzemesiyle işçilik ücretleri de dahil toplam değeri,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b)</w:t>
      </w:r>
      <w:r w:rsidRPr="00CC1B01">
        <w:rPr>
          <w:rFonts w:ascii="Tahoma" w:eastAsia="Times New Roman" w:hAnsi="Tahoma" w:cs="Tahoma"/>
          <w:sz w:val="16"/>
          <w:szCs w:val="16"/>
          <w:lang w:eastAsia="tr-TR"/>
        </w:rPr>
        <w:t xml:space="preserve"> Konstrüksiyonun işçilik ücretleri de dahil toplam değeri,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c)</w:t>
      </w:r>
      <w:r w:rsidRPr="00CC1B01">
        <w:rPr>
          <w:rFonts w:ascii="Tahoma" w:eastAsia="Times New Roman" w:hAnsi="Tahoma" w:cs="Tahoma"/>
          <w:sz w:val="16"/>
          <w:szCs w:val="16"/>
          <w:lang w:eastAsia="tr-TR"/>
        </w:rPr>
        <w:t xml:space="preserve"> Isıtma, havalandırma, sulama tesisatı gibi seranın esaslı unsuru sayılabilecek cihaz ve tesisatın değeri,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d)</w:t>
      </w:r>
      <w:r w:rsidRPr="00CC1B01">
        <w:rPr>
          <w:rFonts w:ascii="Tahoma" w:eastAsia="Times New Roman" w:hAnsi="Tahoma" w:cs="Tahoma"/>
          <w:sz w:val="16"/>
          <w:szCs w:val="16"/>
          <w:lang w:eastAsia="tr-TR"/>
        </w:rPr>
        <w:t xml:space="preserve"> Sera içindeki ürünün üretim devresi sonunda ulaşması beklenen değeri veya sigorta süresi içinde birden fazla devrede ürün alınıyorsa bu ürünlerin üretim sonlarında ulaşması beklenen değerlerinin toplamı.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br/>
        <w:t xml:space="preserve">A.3- Ek Sözleşme ile Teminat Kapsamına Dahil Edilebilecek Haller ve Kayıplar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3.1-</w:t>
      </w:r>
      <w:r w:rsidRPr="00CC1B01">
        <w:rPr>
          <w:rFonts w:ascii="Tahoma" w:eastAsia="Times New Roman" w:hAnsi="Tahoma" w:cs="Tahoma"/>
          <w:sz w:val="16"/>
          <w:szCs w:val="16"/>
          <w:lang w:eastAsia="tr-TR"/>
        </w:rPr>
        <w:t xml:space="preserve"> Aşağıdaki haller dolayısıyla meydana gelen zararlar sigortanın kapsamı dışındadır. Ancak bunlar, ek sözleşme yapılmak suretiyle bu genel şartlara ilişik </w:t>
      </w:r>
      <w:proofErr w:type="spellStart"/>
      <w:r w:rsidRPr="00CC1B01">
        <w:rPr>
          <w:rFonts w:ascii="Tahoma" w:eastAsia="Times New Roman" w:hAnsi="Tahoma" w:cs="Tahoma"/>
          <w:sz w:val="16"/>
          <w:szCs w:val="16"/>
          <w:lang w:eastAsia="tr-TR"/>
        </w:rPr>
        <w:t>klozlar</w:t>
      </w:r>
      <w:proofErr w:type="spellEnd"/>
      <w:r w:rsidRPr="00CC1B01">
        <w:rPr>
          <w:rFonts w:ascii="Tahoma" w:eastAsia="Times New Roman" w:hAnsi="Tahoma" w:cs="Tahoma"/>
          <w:sz w:val="16"/>
          <w:szCs w:val="16"/>
          <w:lang w:eastAsia="tr-TR"/>
        </w:rPr>
        <w:t xml:space="preserve"> dahilinde teminat kapsamı içine alınabilirler: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w:t>
      </w:r>
      <w:r w:rsidRPr="00CC1B01">
        <w:rPr>
          <w:rFonts w:ascii="Tahoma" w:eastAsia="Times New Roman" w:hAnsi="Tahoma" w:cs="Tahoma"/>
          <w:sz w:val="16"/>
          <w:szCs w:val="16"/>
          <w:lang w:eastAsia="tr-TR"/>
        </w:rPr>
        <w:t xml:space="preserve"> Grev, lokavt, kargaşalık ve halk hareketleri,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2-</w:t>
      </w:r>
      <w:r w:rsidRPr="00CC1B01">
        <w:rPr>
          <w:rFonts w:ascii="Tahoma" w:eastAsia="Times New Roman" w:hAnsi="Tahoma" w:cs="Tahoma"/>
          <w:sz w:val="16"/>
          <w:szCs w:val="16"/>
          <w:lang w:eastAsia="tr-TR"/>
        </w:rPr>
        <w:t xml:space="preserve"> Kötü niyetli hareketler,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3-</w:t>
      </w:r>
      <w:r w:rsidRPr="00CC1B01">
        <w:rPr>
          <w:rFonts w:ascii="Tahoma" w:eastAsia="Times New Roman" w:hAnsi="Tahoma" w:cs="Tahoma"/>
          <w:sz w:val="16"/>
          <w:szCs w:val="16"/>
          <w:lang w:eastAsia="tr-TR"/>
        </w:rPr>
        <w:t xml:space="preserve"> A.4 maddesinin 7 </w:t>
      </w:r>
      <w:proofErr w:type="spellStart"/>
      <w:r w:rsidRPr="00CC1B01">
        <w:rPr>
          <w:rFonts w:ascii="Tahoma" w:eastAsia="Times New Roman" w:hAnsi="Tahoma" w:cs="Tahoma"/>
          <w:sz w:val="16"/>
          <w:szCs w:val="16"/>
          <w:lang w:eastAsia="tr-TR"/>
        </w:rPr>
        <w:t>nci</w:t>
      </w:r>
      <w:proofErr w:type="spellEnd"/>
      <w:r w:rsidRPr="00CC1B01">
        <w:rPr>
          <w:rFonts w:ascii="Tahoma" w:eastAsia="Times New Roman" w:hAnsi="Tahoma" w:cs="Tahoma"/>
          <w:sz w:val="16"/>
          <w:szCs w:val="16"/>
          <w:lang w:eastAsia="tr-TR"/>
        </w:rPr>
        <w:t xml:space="preserve"> bendinde belirtilen zararlar hariç olmak üzere, 3713 sayılı Terörle Mücadele Kanununda belirtilen terör eylemleri ve bu eylemlerden doğan sabotaj ile bunları önlemek ve etkilerini azaltmak amacıyla yetkili organlar tarafından yapılan müdahaleler sonucunda meydana gelen zararlar.</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4-</w:t>
      </w:r>
      <w:r w:rsidRPr="00CC1B01">
        <w:rPr>
          <w:rFonts w:ascii="Tahoma" w:eastAsia="Times New Roman" w:hAnsi="Tahoma" w:cs="Tahoma"/>
          <w:sz w:val="16"/>
          <w:szCs w:val="16"/>
          <w:lang w:eastAsia="tr-TR"/>
        </w:rPr>
        <w:t xml:space="preserve"> Yangın, yıldırım, infilak,</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5-</w:t>
      </w:r>
      <w:r w:rsidRPr="00CC1B01">
        <w:rPr>
          <w:rFonts w:ascii="Tahoma" w:eastAsia="Times New Roman" w:hAnsi="Tahoma" w:cs="Tahoma"/>
          <w:sz w:val="16"/>
          <w:szCs w:val="16"/>
          <w:lang w:eastAsia="tr-TR"/>
        </w:rPr>
        <w:t xml:space="preserve"> Fırtına,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6-</w:t>
      </w:r>
      <w:r w:rsidRPr="00CC1B01">
        <w:rPr>
          <w:rFonts w:ascii="Tahoma" w:eastAsia="Times New Roman" w:hAnsi="Tahoma" w:cs="Tahoma"/>
          <w:sz w:val="16"/>
          <w:szCs w:val="16"/>
          <w:lang w:eastAsia="tr-TR"/>
        </w:rPr>
        <w:t xml:space="preserve"> Deprem ve yanardağ püskürmesi,</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7-</w:t>
      </w:r>
      <w:r w:rsidRPr="00CC1B01">
        <w:rPr>
          <w:rFonts w:ascii="Tahoma" w:eastAsia="Times New Roman" w:hAnsi="Tahoma" w:cs="Tahoma"/>
          <w:sz w:val="16"/>
          <w:szCs w:val="16"/>
          <w:lang w:eastAsia="tr-TR"/>
        </w:rPr>
        <w:t xml:space="preserve"> Kar ağırlığı,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8-</w:t>
      </w:r>
      <w:r w:rsidRPr="00CC1B01">
        <w:rPr>
          <w:rFonts w:ascii="Tahoma" w:eastAsia="Times New Roman" w:hAnsi="Tahoma" w:cs="Tahoma"/>
          <w:sz w:val="16"/>
          <w:szCs w:val="16"/>
          <w:lang w:eastAsia="tr-TR"/>
        </w:rPr>
        <w:t xml:space="preserve"> Don,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9-</w:t>
      </w:r>
      <w:r w:rsidRPr="00CC1B01">
        <w:rPr>
          <w:rFonts w:ascii="Tahoma" w:eastAsia="Times New Roman" w:hAnsi="Tahoma" w:cs="Tahoma"/>
          <w:sz w:val="16"/>
          <w:szCs w:val="16"/>
          <w:lang w:eastAsia="tr-TR"/>
        </w:rPr>
        <w:t xml:space="preserve"> Sel ve su baskını,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10-</w:t>
      </w:r>
      <w:r w:rsidRPr="00CC1B01">
        <w:rPr>
          <w:rFonts w:ascii="Tahoma" w:eastAsia="Times New Roman" w:hAnsi="Tahoma" w:cs="Tahoma"/>
          <w:sz w:val="16"/>
          <w:szCs w:val="16"/>
          <w:lang w:eastAsia="tr-TR"/>
        </w:rPr>
        <w:t xml:space="preserve"> Dahili su basması,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11-</w:t>
      </w:r>
      <w:r w:rsidRPr="00CC1B01">
        <w:rPr>
          <w:rFonts w:ascii="Tahoma" w:eastAsia="Times New Roman" w:hAnsi="Tahoma" w:cs="Tahoma"/>
          <w:sz w:val="16"/>
          <w:szCs w:val="16"/>
          <w:lang w:eastAsia="tr-TR"/>
        </w:rPr>
        <w:t xml:space="preserve"> Yer kayması,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12-</w:t>
      </w:r>
      <w:r w:rsidRPr="00CC1B01">
        <w:rPr>
          <w:rFonts w:ascii="Tahoma" w:eastAsia="Times New Roman" w:hAnsi="Tahoma" w:cs="Tahoma"/>
          <w:sz w:val="16"/>
          <w:szCs w:val="16"/>
          <w:lang w:eastAsia="tr-TR"/>
        </w:rPr>
        <w:t xml:space="preserve"> Duman,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13-</w:t>
      </w:r>
      <w:r w:rsidRPr="00CC1B01">
        <w:rPr>
          <w:rFonts w:ascii="Tahoma" w:eastAsia="Times New Roman" w:hAnsi="Tahoma" w:cs="Tahoma"/>
          <w:sz w:val="16"/>
          <w:szCs w:val="16"/>
          <w:lang w:eastAsia="tr-TR"/>
        </w:rPr>
        <w:t xml:space="preserve"> Taşıt çarpması, </w:t>
      </w:r>
      <w:r w:rsidRPr="00CC1B01">
        <w:rPr>
          <w:rFonts w:ascii="Tahoma" w:eastAsia="Times New Roman" w:hAnsi="Tahoma" w:cs="Tahoma"/>
          <w:sz w:val="16"/>
          <w:szCs w:val="16"/>
          <w:lang w:eastAsia="tr-TR"/>
        </w:rPr>
        <w:br/>
      </w:r>
      <w:r w:rsidRPr="00CC1B01">
        <w:rPr>
          <w:rFonts w:ascii="Tahoma" w:eastAsia="Times New Roman" w:hAnsi="Tahoma" w:cs="Tahoma"/>
          <w:b/>
          <w:bCs/>
          <w:sz w:val="16"/>
          <w:lang w:eastAsia="tr-TR"/>
        </w:rPr>
        <w:t>a)</w:t>
      </w:r>
      <w:r w:rsidRPr="00CC1B01">
        <w:rPr>
          <w:rFonts w:ascii="Tahoma" w:eastAsia="Times New Roman" w:hAnsi="Tahoma" w:cs="Tahoma"/>
          <w:sz w:val="16"/>
          <w:szCs w:val="16"/>
          <w:lang w:eastAsia="tr-TR"/>
        </w:rPr>
        <w:t xml:space="preserve"> Kara taşıtları,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lastRenderedPageBreak/>
        <w:t>b)</w:t>
      </w:r>
      <w:r w:rsidRPr="00CC1B01">
        <w:rPr>
          <w:rFonts w:ascii="Tahoma" w:eastAsia="Times New Roman" w:hAnsi="Tahoma" w:cs="Tahoma"/>
          <w:sz w:val="16"/>
          <w:szCs w:val="16"/>
          <w:lang w:eastAsia="tr-TR"/>
        </w:rPr>
        <w:t xml:space="preserve"> Deniz taşıtları,</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c)</w:t>
      </w:r>
      <w:r w:rsidRPr="00CC1B01">
        <w:rPr>
          <w:rFonts w:ascii="Tahoma" w:eastAsia="Times New Roman" w:hAnsi="Tahoma" w:cs="Tahoma"/>
          <w:sz w:val="16"/>
          <w:szCs w:val="16"/>
          <w:lang w:eastAsia="tr-TR"/>
        </w:rPr>
        <w:t xml:space="preserve"> Hava taşıtları,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3.2-</w:t>
      </w:r>
      <w:r w:rsidRPr="00CC1B01">
        <w:rPr>
          <w:rFonts w:ascii="Tahoma" w:eastAsia="Times New Roman" w:hAnsi="Tahoma" w:cs="Tahoma"/>
          <w:sz w:val="16"/>
          <w:szCs w:val="16"/>
          <w:lang w:eastAsia="tr-TR"/>
        </w:rPr>
        <w:t xml:space="preserve"> Bu sözleşme ile temin edilen hallerden kaynaklansa dahi aşağıdaki kayıplar sigorta kapsamı dışındadır, Ancak bu kayıplar, ek sözleşme yapmak suretiyle teminat kapsamı içine alınabilirler: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1-</w:t>
      </w:r>
      <w:r w:rsidRPr="00CC1B01">
        <w:rPr>
          <w:rFonts w:ascii="Tahoma" w:eastAsia="Times New Roman" w:hAnsi="Tahoma" w:cs="Tahoma"/>
          <w:sz w:val="16"/>
          <w:szCs w:val="16"/>
          <w:lang w:eastAsia="tr-TR"/>
        </w:rPr>
        <w:t xml:space="preserve"> Teminat kapsamındaki rizikodan doğan kalite kayıpları,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lang w:eastAsia="tr-TR"/>
        </w:rPr>
        <w:t>2-</w:t>
      </w:r>
      <w:r w:rsidRPr="00CC1B01">
        <w:rPr>
          <w:rFonts w:ascii="Tahoma" w:eastAsia="Times New Roman" w:hAnsi="Tahoma" w:cs="Tahoma"/>
          <w:sz w:val="16"/>
          <w:szCs w:val="16"/>
          <w:lang w:eastAsia="tr-TR"/>
        </w:rPr>
        <w:t xml:space="preserve"> Faaliyet durması veya aksamasından kaynaklanan kar kaybı,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lang w:eastAsia="tr-TR"/>
        </w:rPr>
        <w:t>3-</w:t>
      </w:r>
      <w:r w:rsidRPr="00CC1B01">
        <w:rPr>
          <w:rFonts w:ascii="Tahoma" w:eastAsia="Times New Roman" w:hAnsi="Tahoma" w:cs="Tahoma"/>
          <w:sz w:val="16"/>
          <w:szCs w:val="16"/>
          <w:lang w:eastAsia="tr-TR"/>
        </w:rPr>
        <w:t xml:space="preserve"> Enkaz kaldırma masrafları,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A.4- Teminat Dışında Kalan Haller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Aşağıdaki haller dolayısıyla meydana gelen zararlar sigortanın kapsamı dışındadır: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1-</w:t>
      </w:r>
      <w:r w:rsidRPr="00CC1B01">
        <w:rPr>
          <w:rFonts w:ascii="Tahoma" w:eastAsia="Times New Roman" w:hAnsi="Tahoma" w:cs="Tahoma"/>
          <w:sz w:val="16"/>
          <w:szCs w:val="16"/>
          <w:lang w:eastAsia="tr-TR"/>
        </w:rPr>
        <w:t xml:space="preserve"> Seranın kusurlu planlanmasından ya da planın kusurlu uygulanmasından ileri gelen zararlar.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2-</w:t>
      </w:r>
      <w:r w:rsidRPr="00CC1B01">
        <w:rPr>
          <w:rFonts w:ascii="Tahoma" w:eastAsia="Times New Roman" w:hAnsi="Tahoma" w:cs="Tahoma"/>
          <w:sz w:val="16"/>
          <w:szCs w:val="16"/>
          <w:lang w:eastAsia="tr-TR"/>
        </w:rPr>
        <w:t xml:space="preserve"> Sera yapımında kusurlu malzeme kullanılması ve kusurlu işçilik nedeniyle meydana gelen zararlar.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3-</w:t>
      </w:r>
      <w:r w:rsidRPr="00CC1B01">
        <w:rPr>
          <w:rFonts w:ascii="Tahoma" w:eastAsia="Times New Roman" w:hAnsi="Tahoma" w:cs="Tahoma"/>
          <w:sz w:val="16"/>
          <w:szCs w:val="16"/>
          <w:lang w:eastAsia="tr-TR"/>
        </w:rPr>
        <w:t xml:space="preserve"> Savaş, her türlü savaş olayları, istila, yabancı düşman hareketleri, çatışma (savaş ilan edilmiş olsun veya olmasın), iç savaş, ihtilal, isyan, ayaklanma ve bunların gerektirdiği inzibati ve askeri hareketler nedeniyle meydana gelen zararlar,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4-</w:t>
      </w:r>
      <w:r w:rsidRPr="00CC1B01">
        <w:rPr>
          <w:rFonts w:ascii="Tahoma" w:eastAsia="Times New Roman" w:hAnsi="Tahoma" w:cs="Tahoma"/>
          <w:sz w:val="16"/>
          <w:szCs w:val="16"/>
          <w:lang w:eastAsia="tr-TR"/>
        </w:rPr>
        <w:t xml:space="preserve"> Herhangi bir nükleer yakıttan veya nükleer yakıtın yanması sonucu nükleer artıklardan veya bunlara atfedilen sebeplerden kaynaklanan radyasyon veya radyoaktivite bulaşmalarının ya da bunların gerektirdiği askeri ve inzibati tedbirlerin sebep olduğu zararlar (bu bentte geçen yanma deyimi kendi kendini idame ettiren herhangi bir nükleer ayrışım olayını da kapsayacaktır),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5-</w:t>
      </w:r>
      <w:r w:rsidRPr="00CC1B01">
        <w:rPr>
          <w:rFonts w:ascii="Tahoma" w:eastAsia="Times New Roman" w:hAnsi="Tahoma" w:cs="Tahoma"/>
          <w:sz w:val="16"/>
          <w:szCs w:val="16"/>
          <w:lang w:eastAsia="tr-TR"/>
        </w:rPr>
        <w:t xml:space="preserve"> Kamu otoritesi tarafından sera ve ürün üzerinde yapılacak tasarruflar sebebiyle meydana gelen bütün zararlar,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6-</w:t>
      </w:r>
      <w:r w:rsidRPr="00CC1B01">
        <w:rPr>
          <w:rFonts w:ascii="Tahoma" w:eastAsia="Times New Roman" w:hAnsi="Tahoma" w:cs="Tahoma"/>
          <w:sz w:val="16"/>
          <w:szCs w:val="16"/>
          <w:lang w:eastAsia="tr-TR"/>
        </w:rPr>
        <w:t xml:space="preserve"> Sigortalı veya fiillerinden sorumlu olduğu kişilerin </w:t>
      </w:r>
      <w:proofErr w:type="spellStart"/>
      <w:r w:rsidRPr="00CC1B01">
        <w:rPr>
          <w:rFonts w:ascii="Tahoma" w:eastAsia="Times New Roman" w:hAnsi="Tahoma" w:cs="Tahoma"/>
          <w:sz w:val="16"/>
          <w:szCs w:val="16"/>
          <w:lang w:eastAsia="tr-TR"/>
        </w:rPr>
        <w:t>kasdından</w:t>
      </w:r>
      <w:proofErr w:type="spellEnd"/>
      <w:r w:rsidRPr="00CC1B01">
        <w:rPr>
          <w:rFonts w:ascii="Tahoma" w:eastAsia="Times New Roman" w:hAnsi="Tahoma" w:cs="Tahoma"/>
          <w:sz w:val="16"/>
          <w:szCs w:val="16"/>
          <w:lang w:eastAsia="tr-TR"/>
        </w:rPr>
        <w:t xml:space="preserve"> veya ağır kusurundan kaynaklanan zararlar,</w:t>
      </w:r>
      <w:r w:rsidRPr="00CC1B01">
        <w:rPr>
          <w:rFonts w:ascii="Tahoma" w:eastAsia="Times New Roman" w:hAnsi="Tahoma" w:cs="Tahoma"/>
          <w:sz w:val="16"/>
          <w:szCs w:val="16"/>
          <w:lang w:eastAsia="tr-TR"/>
        </w:rPr>
        <w:br/>
      </w:r>
      <w:r w:rsidRPr="00CC1B01">
        <w:rPr>
          <w:rFonts w:ascii="Tahoma" w:eastAsia="Times New Roman" w:hAnsi="Tahoma" w:cs="Tahoma"/>
          <w:sz w:val="16"/>
          <w:szCs w:val="16"/>
          <w:lang w:eastAsia="tr-TR"/>
        </w:rPr>
        <w:br/>
      </w:r>
      <w:r w:rsidRPr="00CC1B01">
        <w:rPr>
          <w:rFonts w:ascii="Tahoma" w:eastAsia="Times New Roman" w:hAnsi="Tahoma" w:cs="Tahoma"/>
          <w:b/>
          <w:bCs/>
          <w:sz w:val="16"/>
          <w:szCs w:val="16"/>
          <w:lang w:eastAsia="tr-TR"/>
        </w:rPr>
        <w:t>7-</w:t>
      </w:r>
      <w:r w:rsidRPr="00CC1B01">
        <w:rPr>
          <w:rFonts w:ascii="Tahoma" w:eastAsia="Times New Roman" w:hAnsi="Tahoma" w:cs="Tahoma"/>
          <w:sz w:val="16"/>
          <w:szCs w:val="16"/>
          <w:lang w:eastAsia="tr-TR"/>
        </w:rPr>
        <w:t xml:space="preserve"> 3713 sayılı Terörle Mücadele Kanununda belirtilen terör eylemleri ve bu eylemlerden doğan sabotaj sonucunda oluşan veya bu eylemleri önlemek ve etkilerini azaltmak amacıyla yetkili organlar tarafından yapılan müdahaleler sonucu meydana gelen biyolojik ve/veya kimyasal kirlenme, bulaşma veya zehirlenmeler nedeniyle oluşacak bütün zararlar.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br/>
      </w:r>
      <w:r w:rsidRPr="00CC1B01">
        <w:rPr>
          <w:rFonts w:ascii="Tahoma" w:eastAsia="Times New Roman" w:hAnsi="Tahoma" w:cs="Tahoma"/>
          <w:b/>
          <w:bCs/>
          <w:sz w:val="16"/>
          <w:szCs w:val="16"/>
          <w:lang w:eastAsia="tr-TR"/>
        </w:rPr>
        <w:t>A.5-</w:t>
      </w:r>
      <w:proofErr w:type="spellStart"/>
      <w:r w:rsidRPr="00CC1B01">
        <w:rPr>
          <w:rFonts w:ascii="Tahoma" w:eastAsia="Times New Roman" w:hAnsi="Tahoma" w:cs="Tahoma"/>
          <w:b/>
          <w:bCs/>
          <w:sz w:val="16"/>
          <w:szCs w:val="16"/>
          <w:lang w:eastAsia="tr-TR"/>
        </w:rPr>
        <w:t>Muafıyetler</w:t>
      </w:r>
      <w:proofErr w:type="spellEnd"/>
      <w:r w:rsidRPr="00CC1B01">
        <w:rPr>
          <w:rFonts w:ascii="Tahoma" w:eastAsia="Times New Roman" w:hAnsi="Tahoma" w:cs="Tahoma"/>
          <w:b/>
          <w:bCs/>
          <w:sz w:val="16"/>
          <w:szCs w:val="16"/>
          <w:lang w:eastAsia="tr-TR"/>
        </w:rPr>
        <w:t xml:space="preserve">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Sözleşmede sigortacının, belli bir miktara veya sigorta bedelin belli bir yüzdesine kadar olan hasarları ya da meydana gelen hasarın belli bir oranını tazmin etmeyeceği kararlaştırılabilir,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Bu şekilde belirlenen muafiyet oran veya tutarları poliçenin ön yüzünde belirtilir.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A.6- Sigortanın Başlangıcı ve Sonu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Sigorta teminatı, ürün için, her ürün dönemine ait fidelerin ve/veya fidanların; seralara dikimi ile başlar, hasadın bitmesiyle son bulur ve her halde, poliçede; başlama ve sona erme tarihleri olarak yazılan günlerde, aksi kararlaştırılmadıkça Türkiye saati ile öğleyin saat 12.00'de başlar ve öğleyin saat 12.00'de sona erer.</w:t>
      </w:r>
    </w:p>
    <w:p w:rsidR="00CC1B01" w:rsidRPr="00CC1B01" w:rsidRDefault="00CC1B01" w:rsidP="00CC1B01">
      <w:pPr>
        <w:spacing w:before="100" w:beforeAutospacing="1" w:after="100" w:afterAutospacing="1" w:line="240" w:lineRule="auto"/>
        <w:rPr>
          <w:rFonts w:ascii="Tahoma" w:eastAsia="Times New Roman" w:hAnsi="Tahoma" w:cs="Tahoma"/>
          <w:color w:val="8F000A"/>
          <w:sz w:val="16"/>
          <w:szCs w:val="16"/>
          <w:lang w:eastAsia="tr-TR"/>
        </w:rPr>
      </w:pPr>
      <w:r w:rsidRPr="00CC1B01">
        <w:rPr>
          <w:rFonts w:ascii="Tahoma" w:eastAsia="Times New Roman" w:hAnsi="Tahoma" w:cs="Tahoma"/>
          <w:b/>
          <w:bCs/>
          <w:sz w:val="16"/>
          <w:szCs w:val="16"/>
          <w:lang w:eastAsia="tr-TR"/>
        </w:rPr>
        <w:br/>
      </w:r>
      <w:r w:rsidRPr="00CC1B01">
        <w:rPr>
          <w:rFonts w:ascii="Tahoma" w:eastAsia="Times New Roman" w:hAnsi="Tahoma" w:cs="Tahoma"/>
          <w:b/>
          <w:bCs/>
          <w:color w:val="8F000A"/>
          <w:sz w:val="16"/>
          <w:szCs w:val="16"/>
          <w:lang w:eastAsia="tr-TR"/>
        </w:rPr>
        <w:t xml:space="preserve">B- Hasar ve Tazminat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B.l- Rizikonun Gerçekleşmesi Halinde Sigorta Ettirenin Yükümlülükleri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 rizikonun gerçekleşmesi halinde aşağıdaki hususları yerine getirmekle yükümlüdür: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1-</w:t>
      </w:r>
      <w:r w:rsidRPr="00CC1B01">
        <w:rPr>
          <w:rFonts w:ascii="Tahoma" w:eastAsia="Times New Roman" w:hAnsi="Tahoma" w:cs="Tahoma"/>
          <w:sz w:val="16"/>
          <w:szCs w:val="16"/>
          <w:lang w:eastAsia="tr-TR"/>
        </w:rPr>
        <w:t xml:space="preserve"> Rizikonun gerçekleştiğini öğrenir öğrenmez ve bu tarihten itibaren en geç beş iş günü içinde sigortacıyı durumdan haberdar etmek,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lastRenderedPageBreak/>
        <w:t>2-</w:t>
      </w:r>
      <w:r w:rsidRPr="00CC1B01">
        <w:rPr>
          <w:rFonts w:ascii="Tahoma" w:eastAsia="Times New Roman" w:hAnsi="Tahoma" w:cs="Tahoma"/>
          <w:sz w:val="16"/>
          <w:szCs w:val="16"/>
          <w:lang w:eastAsia="tr-TR"/>
        </w:rPr>
        <w:t xml:space="preserve"> Rizikonun gerçekleşmesinden hasarın tahmin ve takdir edilmesine kadar geçen zaman içinde, seradaki ürünün gelişmesi için gereken bakımı göstermek ve sigortacı tarafından bu amaçla verilen talimatlara uymak,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3-</w:t>
      </w:r>
      <w:r w:rsidRPr="00CC1B01">
        <w:rPr>
          <w:rFonts w:ascii="Tahoma" w:eastAsia="Times New Roman" w:hAnsi="Tahoma" w:cs="Tahoma"/>
          <w:sz w:val="16"/>
          <w:szCs w:val="16"/>
          <w:lang w:eastAsia="tr-TR"/>
        </w:rPr>
        <w:t xml:space="preserve"> Zarar eksperler tarafından tespit ve takdir edilinceye kadar hasarlı sera ve ürün üzerinde, zorunlu haller dışında, hasarın saptanmasını güçleştirecek ya da hasar miktarını artıracak nitelikte herhangi bir değişiklik yapmamak,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4-</w:t>
      </w:r>
      <w:r w:rsidRPr="00CC1B01">
        <w:rPr>
          <w:rFonts w:ascii="Tahoma" w:eastAsia="Times New Roman" w:hAnsi="Tahoma" w:cs="Tahoma"/>
          <w:sz w:val="16"/>
          <w:szCs w:val="16"/>
          <w:lang w:eastAsia="tr-TR"/>
        </w:rPr>
        <w:t xml:space="preserve"> Riziko gerçekleştiğinde, serada bulunan ve fazlaca zarar görmüş olan bir ürünün yerine mevsimin şartlarına göre başka bir ürün dikilmesini istediği takdirde, sera içindeki ürünün bozularak yeniden sürüm ya da dikim yapılması için, sigortacının onayını almak amacıyla bildirimde bulunmak,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5-</w:t>
      </w:r>
      <w:r w:rsidRPr="00CC1B01">
        <w:rPr>
          <w:rFonts w:ascii="Tahoma" w:eastAsia="Times New Roman" w:hAnsi="Tahoma" w:cs="Tahoma"/>
          <w:sz w:val="16"/>
          <w:szCs w:val="16"/>
          <w:lang w:eastAsia="tr-TR"/>
        </w:rPr>
        <w:t xml:space="preserve"> Sigortacının isteği üzerine; rizikonun gerçekleşme nedenlerini ayrıntılı olarak belirlemede,zarar miktarıyla delilleri saptamada ve </w:t>
      </w:r>
      <w:proofErr w:type="spellStart"/>
      <w:r w:rsidRPr="00CC1B01">
        <w:rPr>
          <w:rFonts w:ascii="Tahoma" w:eastAsia="Times New Roman" w:hAnsi="Tahoma" w:cs="Tahoma"/>
          <w:sz w:val="16"/>
          <w:szCs w:val="16"/>
          <w:lang w:eastAsia="tr-TR"/>
        </w:rPr>
        <w:t>rücu</w:t>
      </w:r>
      <w:proofErr w:type="spellEnd"/>
      <w:r w:rsidRPr="00CC1B01">
        <w:rPr>
          <w:rFonts w:ascii="Tahoma" w:eastAsia="Times New Roman" w:hAnsi="Tahoma" w:cs="Tahoma"/>
          <w:sz w:val="16"/>
          <w:szCs w:val="16"/>
          <w:lang w:eastAsia="tr-TR"/>
        </w:rPr>
        <w:t xml:space="preserve"> hakkının kullanılmasında gerekli olacak bilgi ve belgeleri mümkün olduğu ölçüde ve gecikmeksizin sigortacıya vermek,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6-</w:t>
      </w:r>
      <w:r w:rsidRPr="00CC1B01">
        <w:rPr>
          <w:rFonts w:ascii="Tahoma" w:eastAsia="Times New Roman" w:hAnsi="Tahoma" w:cs="Tahoma"/>
          <w:sz w:val="16"/>
          <w:szCs w:val="16"/>
          <w:lang w:eastAsia="tr-TR"/>
        </w:rPr>
        <w:t xml:space="preserve"> Tazmin yükümlülüğü, tazminat miktarı ve </w:t>
      </w:r>
      <w:proofErr w:type="spellStart"/>
      <w:r w:rsidRPr="00CC1B01">
        <w:rPr>
          <w:rFonts w:ascii="Tahoma" w:eastAsia="Times New Roman" w:hAnsi="Tahoma" w:cs="Tahoma"/>
          <w:sz w:val="16"/>
          <w:szCs w:val="16"/>
          <w:lang w:eastAsia="tr-TR"/>
        </w:rPr>
        <w:t>rücu</w:t>
      </w:r>
      <w:proofErr w:type="spellEnd"/>
      <w:r w:rsidRPr="00CC1B01">
        <w:rPr>
          <w:rFonts w:ascii="Tahoma" w:eastAsia="Times New Roman" w:hAnsi="Tahoma" w:cs="Tahoma"/>
          <w:sz w:val="16"/>
          <w:szCs w:val="16"/>
          <w:lang w:eastAsia="tr-TR"/>
        </w:rPr>
        <w:t xml:space="preserve"> haklarının tayini amacıyla sigortacının ya da yetkili kıldığı temsilcilerinin sigortalı yer veya şeyler ve bunlara ilişkin belgeler üzerinde yapacakları incelemelere izin vermek.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B.2- Koruma Önlemleri ve Kurtarma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 işbu sözleşme ile temin olunan rizikoların gerçekleşmesi halinde; zararı önlemeye, azaltmaya ya da hafifletmeye yarayacak önlemleri bir an önce almakla yükümlüdür.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Acil önlemler ve sigortacı tarafından alınması istenilen önlemlerin gerektirdiği masraflar, sigortacı tarafından ödenir.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Eksik sigortanın </w:t>
      </w:r>
      <w:proofErr w:type="spellStart"/>
      <w:r w:rsidRPr="00CC1B01">
        <w:rPr>
          <w:rFonts w:ascii="Tahoma" w:eastAsia="Times New Roman" w:hAnsi="Tahoma" w:cs="Tahoma"/>
          <w:sz w:val="16"/>
          <w:szCs w:val="16"/>
          <w:lang w:eastAsia="tr-TR"/>
        </w:rPr>
        <w:t>sözkonusu</w:t>
      </w:r>
      <w:proofErr w:type="spellEnd"/>
      <w:r w:rsidRPr="00CC1B01">
        <w:rPr>
          <w:rFonts w:ascii="Tahoma" w:eastAsia="Times New Roman" w:hAnsi="Tahoma" w:cs="Tahoma"/>
          <w:sz w:val="16"/>
          <w:szCs w:val="16"/>
          <w:lang w:eastAsia="tr-TR"/>
        </w:rPr>
        <w:t xml:space="preserve"> olduğu durumlarda aksine sözleşme yoksa sigortacı; sigorta bedelinin sigorta edilen menfaatin rizikonun gerçekleştiği andaki değerine oranı neden ibaretse masrafların o kadarından sorumludur.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B.3- Rizikonun Gerçekleşmesi Halinde Sigortacının Hakları ve Yükümlülükleri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Riziko gerçekleştiğinde, sigortacı veya yetkili kıldığı kimseler; sigorta kapsamındaki maddi değerleri muhafaza altına almak ve zararı azaltmak amacıyla makul ve uygun şekillerde, hasara uğrayan seraya girebilirler. Sigortacı bu şekilde hareket etmekle herhangi bir tazminat sorumluluğu </w:t>
      </w:r>
      <w:proofErr w:type="spellStart"/>
      <w:r w:rsidRPr="00CC1B01">
        <w:rPr>
          <w:rFonts w:ascii="Tahoma" w:eastAsia="Times New Roman" w:hAnsi="Tahoma" w:cs="Tahoma"/>
          <w:sz w:val="16"/>
          <w:szCs w:val="16"/>
          <w:lang w:eastAsia="tr-TR"/>
        </w:rPr>
        <w:t>yüklenrniş</w:t>
      </w:r>
      <w:proofErr w:type="spellEnd"/>
      <w:r w:rsidRPr="00CC1B01">
        <w:rPr>
          <w:rFonts w:ascii="Tahoma" w:eastAsia="Times New Roman" w:hAnsi="Tahoma" w:cs="Tahoma"/>
          <w:sz w:val="16"/>
          <w:szCs w:val="16"/>
          <w:lang w:eastAsia="tr-TR"/>
        </w:rPr>
        <w:t xml:space="preserve"> olmaz ve bu poliçe hükümlerinden doğan haklarının herhangi birinden feragat etmiş sayılmaz.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Sigortacı hasar miktarına ilişkin belgelerin kendisine verilmesinden itibaren en geç bir ay içerisinde gerekli incelemelerini tamamlayıp hasar ve tazminat miktarını tespit ederek sigortalıya bildirmek zorundadır.</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B.4-Hasarın Tespiti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Bu sözleşme ile sigorta edilmiş şeylerde meydana gelen zararın miktarı taraflar arasında yapılacak anlaşmayla tespit edilir.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Taraflar zarar miktarında anlaşamadıkları takdirde, zarar miktarının tayini için isterlerse, hakem-bilirkişilere gidilmesini kararlaştırabilirler; bu bir tutanakla tespit edilir. Bu takdirde zarar miktarı aşağıdaki esaslara uyulmak suretiyle saptanır ve sigortacıdan tazminat talep edilmesi halinde, zarar miktarıyla ilgili hakem-bilirkişi kararı tazminatın saptanmasına esas teşkil eder. Şu kadar ki, tek hakem-bilirkişi seçilmiş ise atandığı tarihten itibaren, diğer halde ise üçüncü hakem bilirkişinin seçilmesinden itibaren en geç üç ay içerisinde ve her halde rizikonun gerçekleştiği tarihten itibaren altı ay içerisinde raporun tebliğ edilmemesi halinde taraflar zarar miktarını her türlü delille ispat edebilirler.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Taraflar uyuşmazlığın çözümü için tek hakem-bilirkişi seçiminde anlaşamadıkları takdirde, taraflardan her biri kendi hakem-bilirkişisini seçer ve bu husus noter aracılığıyla diğer tarafa bildirir. Taraf hakem-bilirkişileri ilk toplantı tarihinden itibaren yedi gün içerisinde ve incelemeye geçmeden önce, bir üçüncü hakem-bilirkişi seçerler ve bunu bir tutanakla saptarlar. Üçüncü hakem-bilirkişi, ancak taraf hakem-bilirkişilerin anlaşamadıkları hususlarda ve anlaşmazlığın sınırları içinde karar vermeye yetkilidir; bu hakem-bilirkişinin kararları, diğer hakem-bilirkişilerce hazırlanan raporda yer alır. Hakem-bilirkişi kararları taraflara aynı zamanda tebliğ edilir.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Taraflardan herhangi biri, diğer tarafça yapılan tebliğden itibaren 15 gün içinde hakem-bilirkişisini seçmez, yahut taraf hakem-bilirkişiler üçüncü hakem-bilirkişinin seçimi konusunda yedi gün içerisinde anlaşamazlar ise, taraf hakem-bilirkişi veya üçüncü hakem-bilirkişi, taraflardan birinin isteği üzerine hasar yerindeki ticaret davalarına bakmaya yetkili mahkeme tarafından ve uzman kişiler arasından seçilir.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Hakem-bilirkişilere, uzmanlıklarının yeterli olmadığı gerekçesiyle ve hakem-bilirkişinin kimliğinin öğrenildiği tarihten itibaren yedi gün içerisinde itiraz olunabilir. Süresinde kullanılmayan itiraz hakkı düşer.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lastRenderedPageBreak/>
        <w:t xml:space="preserve">Hakem-bilirkişi ölür, görevden çekilir veya reddedilir ise, yerine aynı usule göre yenisi seçilir ve göreve kalınan yerden devam eder. Sigorta ettirenin ölümü, seçtiği hakem-bilirkişinin görevini sona erdirmez. Hakem-bilirkişiler, zarar miktarının saptanması konusunda gerekli görecekleri deliller ile sigortalı şeylerin rizikonun gerçekleştiği andaki değerini saptamaya yarayacak kayıt ve belgelerin kendilerine verilmesini isteyebilir; hasar yerinde incelemede bulunabilirler. Hakem-bilirkişilerin veya üçüncü hakem-bilirkişinin, zarar miktarı konusunda verecekleri kararlar kesindir tarafları bağlar.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Hakem-bilirkişi kararlarına ancak, tespit edilen zarar miktarının gerçek durumdan önemli şekilde farklı olduğu gerekçesiyle ve bu kararların tebliği tarihinden itibaren yedi gün içerisinde, rizikonun gerçekleştiği yerdeki ticaret mahkemesinde itiraz edilebilir.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Taraflar seçtikleri hakem-bilirkişilerin ücret ve masraflarını kendileri öder. Tek hakem-bilirkişinin veya üçüncü hakem-bilirkişinin ücret ve masrafları ise taraflarca yarı yarıya ödenir.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Zarar miktarının saptanması, bu sözleşmede ve mevzuatta mevcut hüküm ve şartlar ile bunların ileri sürülmesini etkilemez.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br/>
        <w:t xml:space="preserve">B.5- Tazminatın Hesabı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5.1-</w:t>
      </w:r>
      <w:r w:rsidRPr="00CC1B01">
        <w:rPr>
          <w:rFonts w:ascii="Tahoma" w:eastAsia="Times New Roman" w:hAnsi="Tahoma" w:cs="Tahoma"/>
          <w:sz w:val="16"/>
          <w:szCs w:val="16"/>
          <w:lang w:eastAsia="tr-TR"/>
        </w:rPr>
        <w:t xml:space="preserve"> Sigorta tazminatının hesabında sigortalı şeylerin rizikonun gerçekleşmesi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anındaki tazmin değerleri esas tutulur. Sigorta tazmin değeri aşağıda yazılı şekilde hesaplanır: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l-</w:t>
      </w:r>
      <w:r w:rsidRPr="00CC1B01">
        <w:rPr>
          <w:rFonts w:ascii="Tahoma" w:eastAsia="Times New Roman" w:hAnsi="Tahoma" w:cs="Tahoma"/>
          <w:sz w:val="16"/>
          <w:szCs w:val="16"/>
          <w:lang w:eastAsia="tr-TR"/>
        </w:rPr>
        <w:t xml:space="preserve"> Kayıp ve hasar miktarından var ise önce </w:t>
      </w:r>
      <w:proofErr w:type="spellStart"/>
      <w:r w:rsidRPr="00CC1B01">
        <w:rPr>
          <w:rFonts w:ascii="Tahoma" w:eastAsia="Times New Roman" w:hAnsi="Tahoma" w:cs="Tahoma"/>
          <w:sz w:val="16"/>
          <w:szCs w:val="16"/>
          <w:lang w:eastAsia="tr-TR"/>
        </w:rPr>
        <w:t>sovtaj</w:t>
      </w:r>
      <w:proofErr w:type="spellEnd"/>
      <w:r w:rsidRPr="00CC1B01">
        <w:rPr>
          <w:rFonts w:ascii="Tahoma" w:eastAsia="Times New Roman" w:hAnsi="Tahoma" w:cs="Tahoma"/>
          <w:sz w:val="16"/>
          <w:szCs w:val="16"/>
          <w:lang w:eastAsia="tr-TR"/>
        </w:rPr>
        <w:t xml:space="preserve"> düşülür,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2-</w:t>
      </w:r>
      <w:r w:rsidRPr="00CC1B01">
        <w:rPr>
          <w:rFonts w:ascii="Tahoma" w:eastAsia="Times New Roman" w:hAnsi="Tahoma" w:cs="Tahoma"/>
          <w:sz w:val="16"/>
          <w:szCs w:val="16"/>
          <w:lang w:eastAsia="tr-TR"/>
        </w:rPr>
        <w:t xml:space="preserve"> Sera camları, konstrüksiyon, ısıtma, havalandırma ve sulama tesisatı gibi seranın esaslı unsuru sayılabilecek cihaz ve tesisat bedeli için poliçede yazılı sigorta değeri; ürün için ürün birim fiyatı esas alınır. Ancak bu halde, cam değeri hasar tarihinden bir önceki günün piyasa değerinden, ürün birim fiyatı ise ürünün hasat zamanındaki mahalli toptan satış fiyatından yüksek olamaz,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3-</w:t>
      </w:r>
      <w:r w:rsidRPr="00CC1B01">
        <w:rPr>
          <w:rFonts w:ascii="Tahoma" w:eastAsia="Times New Roman" w:hAnsi="Tahoma" w:cs="Tahoma"/>
          <w:sz w:val="16"/>
          <w:szCs w:val="16"/>
          <w:lang w:eastAsia="tr-TR"/>
        </w:rPr>
        <w:t xml:space="preserve"> Ürün ve ürün yataklarından cam kırıklarını temizleme işine yapılan harcamalar için ödenecek miktar, aksine sözleşme yoksa ürün, cam ve konstrüksiyonun toplam sigorta değerinin % 10'u kadardır.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4-</w:t>
      </w:r>
      <w:r w:rsidRPr="00CC1B01">
        <w:rPr>
          <w:rFonts w:ascii="Tahoma" w:eastAsia="Times New Roman" w:hAnsi="Tahoma" w:cs="Tahoma"/>
          <w:sz w:val="16"/>
          <w:szCs w:val="16"/>
          <w:lang w:eastAsia="tr-TR"/>
        </w:rPr>
        <w:t xml:space="preserve"> Kısmi hasarlara ilişkin ödemeler, hiç bir şekilde tam hasar halinde ödenecek bedeli aşamaz.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5.2- Mutabakatlı Değer: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sözleşmesinin yapılması sırasında veya sigorta süresi içinde; sigorta konusu yapı, cihaz ve tesisatın değeri sigorta ettiren ve sigortacının oybirliği ile seçtikleri bilirkişiler tarafından saptanır ve taraflarca kabul olunursa, rizikonun gerçekleşmesi ve tazminatın hesabında, bu mutabakatlı değere taraflarca itiraz olunamaz. Bilirkişi masrafı, mutabakatlı değerin tespitini isteyen tarafa aittir.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B.6- Tazminatın Ödenmesi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Sigortacının sorumluluğu; sigortalı şeylerin hepsi için tek bir sigorta bedeli öngörülmüş ise bu bedelle, sigortalı şeyler nitelikleri bakımından madde veya gruplara ayrılmış ise bu madde ve gruplarla ilgili bedellerle sınırlıdır.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Sigortalı şeyler üzerinde birden çok sigorta varsa, tazminat miktarının saptanmasından sonra sigortacı payına düşen kısmı öder.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B. 7- Tazminat Hakkının Eksilmesi veya Düşmesi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 rizikonun gerçekleşmesinden sonraki yükümlülüklerini yerine getirmez ve bundan dolayı zarar miktarında bir artış olursa, sigortacının ödeyeceği tazminattan bu artan kısım indirilir.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 rizikonun gerçekleşmesine </w:t>
      </w:r>
      <w:proofErr w:type="spellStart"/>
      <w:r w:rsidRPr="00CC1B01">
        <w:rPr>
          <w:rFonts w:ascii="Tahoma" w:eastAsia="Times New Roman" w:hAnsi="Tahoma" w:cs="Tahoma"/>
          <w:sz w:val="16"/>
          <w:szCs w:val="16"/>
          <w:lang w:eastAsia="tr-TR"/>
        </w:rPr>
        <w:t>kasden</w:t>
      </w:r>
      <w:proofErr w:type="spellEnd"/>
      <w:r w:rsidRPr="00CC1B01">
        <w:rPr>
          <w:rFonts w:ascii="Tahoma" w:eastAsia="Times New Roman" w:hAnsi="Tahoma" w:cs="Tahoma"/>
          <w:sz w:val="16"/>
          <w:szCs w:val="16"/>
          <w:lang w:eastAsia="tr-TR"/>
        </w:rPr>
        <w:t xml:space="preserve"> sebebiyet verir veya zarar miktarını </w:t>
      </w:r>
      <w:proofErr w:type="spellStart"/>
      <w:r w:rsidRPr="00CC1B01">
        <w:rPr>
          <w:rFonts w:ascii="Tahoma" w:eastAsia="Times New Roman" w:hAnsi="Tahoma" w:cs="Tahoma"/>
          <w:sz w:val="16"/>
          <w:szCs w:val="16"/>
          <w:lang w:eastAsia="tr-TR"/>
        </w:rPr>
        <w:t>kasden</w:t>
      </w:r>
      <w:proofErr w:type="spellEnd"/>
      <w:r w:rsidRPr="00CC1B01">
        <w:rPr>
          <w:rFonts w:ascii="Tahoma" w:eastAsia="Times New Roman" w:hAnsi="Tahoma" w:cs="Tahoma"/>
          <w:sz w:val="16"/>
          <w:szCs w:val="16"/>
          <w:lang w:eastAsia="tr-TR"/>
        </w:rPr>
        <w:t xml:space="preserve"> artırıcı eylemlerde bulunursa bu poliçeden doğan haklan düşer.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Bu maddede yazılı hallerin ispatı sigortacıya aittir.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br/>
        <w:t xml:space="preserve">B.8- Hasar ve Tazminatın Sonuçları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8.l-</w:t>
      </w:r>
      <w:r w:rsidRPr="00CC1B01">
        <w:rPr>
          <w:rFonts w:ascii="Tahoma" w:eastAsia="Times New Roman" w:hAnsi="Tahoma" w:cs="Tahoma"/>
          <w:sz w:val="16"/>
          <w:szCs w:val="16"/>
          <w:lang w:eastAsia="tr-TR"/>
        </w:rPr>
        <w:t xml:space="preserve"> Sigortacı, kesinleşmiş olan tazminat miktarını en geç bir ay içerisinde sigortalıya ödemek zorundadır.</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lastRenderedPageBreak/>
        <w:t>8.2-</w:t>
      </w:r>
      <w:r w:rsidRPr="00CC1B01">
        <w:rPr>
          <w:rFonts w:ascii="Tahoma" w:eastAsia="Times New Roman" w:hAnsi="Tahoma" w:cs="Tahoma"/>
          <w:sz w:val="16"/>
          <w:szCs w:val="16"/>
          <w:lang w:eastAsia="tr-TR"/>
        </w:rPr>
        <w:t xml:space="preserve"> Sigortacı, ödediği tazminat tutarınca hukuken sigorta ettiren yerine geçer. Sigorta ettiren, sigortacının açabileceği davalarda yararlı olabilecek bilgi ve belgeleri mümkün olduğu ölçüde ve gecikmeksizin sigortacıya vermek zorundadır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8.3-</w:t>
      </w:r>
      <w:r w:rsidRPr="00CC1B01">
        <w:rPr>
          <w:rFonts w:ascii="Tahoma" w:eastAsia="Times New Roman" w:hAnsi="Tahoma" w:cs="Tahoma"/>
          <w:sz w:val="16"/>
          <w:szCs w:val="16"/>
          <w:lang w:eastAsia="tr-TR"/>
        </w:rPr>
        <w:t xml:space="preserve"> Rizikonun gerçekleşmesiyle tam hasar meydana geldiği takdirde sigorta teminatı sona erer. Kısmi hasar halinde, sigorta bedeli, rizikonun gerçekleştiği tarihten itibaren, ödenen tazminat miktarı kadar eksilir.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bedelinin madde veya gruplara ayrılmış olması hallerinde de aynı </w:t>
      </w:r>
      <w:proofErr w:type="spellStart"/>
      <w:r w:rsidRPr="00CC1B01">
        <w:rPr>
          <w:rFonts w:ascii="Tahoma" w:eastAsia="Times New Roman" w:hAnsi="Tahoma" w:cs="Tahoma"/>
          <w:sz w:val="16"/>
          <w:szCs w:val="16"/>
          <w:lang w:eastAsia="tr-TR"/>
        </w:rPr>
        <w:t>usül</w:t>
      </w:r>
      <w:proofErr w:type="spellEnd"/>
      <w:r w:rsidRPr="00CC1B01">
        <w:rPr>
          <w:rFonts w:ascii="Tahoma" w:eastAsia="Times New Roman" w:hAnsi="Tahoma" w:cs="Tahoma"/>
          <w:sz w:val="16"/>
          <w:szCs w:val="16"/>
          <w:lang w:eastAsia="tr-TR"/>
        </w:rPr>
        <w:t xml:space="preserve"> geçerlidir.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bedelinin eksildiği hallerde, sigorta ettiren talepte bulunduğu takdirde ve bu tarihten itibaren gün esası üzerinden prim alınmak suretiyle sigorta bedeli yükseltilebilir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8.4- </w:t>
      </w:r>
      <w:r w:rsidRPr="00CC1B01">
        <w:rPr>
          <w:rFonts w:ascii="Tahoma" w:eastAsia="Times New Roman" w:hAnsi="Tahoma" w:cs="Tahoma"/>
          <w:sz w:val="16"/>
          <w:szCs w:val="16"/>
          <w:lang w:eastAsia="tr-TR"/>
        </w:rPr>
        <w:t xml:space="preserve">Kısmi hasarlarda taraflar sigorta sözleşmesini feshetme hakkına sahiptir. Taraflar fesih hakkını ancak tazminat ödenmeden önce kullanabilir.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Feshin hüküm ifade ettiği tarihe kadar geçen sürenin primi, gün esası üzerinden hesap edilir ve fazlası geri verilir. </w:t>
      </w:r>
    </w:p>
    <w:p w:rsidR="00CC1B01" w:rsidRPr="00CC1B01" w:rsidRDefault="00CC1B01" w:rsidP="00CC1B01">
      <w:pPr>
        <w:spacing w:before="100" w:beforeAutospacing="1" w:after="100" w:afterAutospacing="1" w:line="240" w:lineRule="auto"/>
        <w:rPr>
          <w:rFonts w:ascii="Tahoma" w:eastAsia="Times New Roman" w:hAnsi="Tahoma" w:cs="Tahoma"/>
          <w:color w:val="8F000A"/>
          <w:sz w:val="16"/>
          <w:szCs w:val="16"/>
          <w:lang w:eastAsia="tr-TR"/>
        </w:rPr>
      </w:pPr>
      <w:r w:rsidRPr="00CC1B01">
        <w:rPr>
          <w:rFonts w:ascii="Tahoma" w:eastAsia="Times New Roman" w:hAnsi="Tahoma" w:cs="Tahoma"/>
          <w:b/>
          <w:bCs/>
          <w:sz w:val="16"/>
          <w:szCs w:val="16"/>
          <w:lang w:eastAsia="tr-TR"/>
        </w:rPr>
        <w:br/>
      </w:r>
      <w:r w:rsidRPr="00CC1B01">
        <w:rPr>
          <w:rFonts w:ascii="Tahoma" w:eastAsia="Times New Roman" w:hAnsi="Tahoma" w:cs="Tahoma"/>
          <w:b/>
          <w:bCs/>
          <w:color w:val="8F000A"/>
          <w:sz w:val="16"/>
          <w:szCs w:val="16"/>
          <w:lang w:eastAsia="tr-TR"/>
        </w:rPr>
        <w:t xml:space="preserve">C. Çeşitli Hükümler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C.l- Sigorta Priminin Ödenmesi, Sigortacının Sorumluluğunun Başlaması ve Sigorta Ettirenin Temerrüdü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sorumluluğunun başlayacağının kararlaştırıldığı hallerde, bu bir aylık sürenin ilk 15 gününde sigortacının sorumluluğu devam eder.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Primin taksitle ödenmesi kararlaştırıldığı takdirde, taksitlerin ödeme zamanı, miktarı ve vadesinde ödenmemesinin sonuçları poliçe üzerine yazılır veya poliçe ile birlikte yazılı olarak sigorta ettirene bildirilir. Sigorta ettiren kimse, kesin vadeleri poliçe üzerinde belirtilen ya da yazılı olarak kendisine 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Poliçenin ön yüzüne yazılması kaydıyla, rizikonun gerçekleşmesiyle henüz vadesi gelmemiş prim taksitlerinin sigortacının ödemekle yükümlü olduğu tazminat miktarını aşmayan kısmı, muaccel hale gelir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Bu madde uyarınca sigorta sözleşmesinin feshedilmiş sayıldığı hallerde, sigortacının sorumluluğunun devam ettiği süreye tekabül eden prim gün esası üzerinden hesap edilerek fazlası sigorta ettirene iade edilir.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br/>
        <w:t xml:space="preserve">C.2- Sigorta Ettirenin Sözleşme Yapıldığı Sırada Beyan Yükümlülüğü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2.1-</w:t>
      </w:r>
      <w:r w:rsidRPr="00CC1B01">
        <w:rPr>
          <w:rFonts w:ascii="Tahoma" w:eastAsia="Times New Roman" w:hAnsi="Tahoma" w:cs="Tahoma"/>
          <w:sz w:val="16"/>
          <w:szCs w:val="16"/>
          <w:lang w:eastAsia="tr-TR"/>
        </w:rPr>
        <w:t xml:space="preserve"> Sigortacı, bu sözleşmeyi sigorta ettirenin teklifnamede, teklifname yoksa poliçe ve eklerinde yazılı beyanına dayanarak yapmıştır. Bu teklifnamenin en az aşağıda gösterilen bilgileri içermesi gerekir: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1-</w:t>
      </w:r>
      <w:r w:rsidRPr="00CC1B01">
        <w:rPr>
          <w:rFonts w:ascii="Tahoma" w:eastAsia="Times New Roman" w:hAnsi="Tahoma" w:cs="Tahoma"/>
          <w:sz w:val="16"/>
          <w:szCs w:val="16"/>
          <w:lang w:eastAsia="tr-TR"/>
        </w:rPr>
        <w:t xml:space="preserve"> Sigorta ettirenin adı ve soyadı,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2-</w:t>
      </w:r>
      <w:r w:rsidRPr="00CC1B01">
        <w:rPr>
          <w:rFonts w:ascii="Tahoma" w:eastAsia="Times New Roman" w:hAnsi="Tahoma" w:cs="Tahoma"/>
          <w:sz w:val="16"/>
          <w:szCs w:val="16"/>
          <w:lang w:eastAsia="tr-TR"/>
        </w:rPr>
        <w:t xml:space="preserve"> Sigorta ettirenin ne sıfatla hareket ettiği,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3-</w:t>
      </w:r>
      <w:r w:rsidRPr="00CC1B01">
        <w:rPr>
          <w:rFonts w:ascii="Tahoma" w:eastAsia="Times New Roman" w:hAnsi="Tahoma" w:cs="Tahoma"/>
          <w:sz w:val="16"/>
          <w:szCs w:val="16"/>
          <w:lang w:eastAsia="tr-TR"/>
        </w:rPr>
        <w:t xml:space="preserve"> Sigorta ettirenin ikametgahı,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4-</w:t>
      </w:r>
      <w:r w:rsidRPr="00CC1B01">
        <w:rPr>
          <w:rFonts w:ascii="Tahoma" w:eastAsia="Times New Roman" w:hAnsi="Tahoma" w:cs="Tahoma"/>
          <w:sz w:val="16"/>
          <w:szCs w:val="16"/>
          <w:lang w:eastAsia="tr-TR"/>
        </w:rPr>
        <w:t xml:space="preserve"> Sigorta edilecek seranın bulunduğu yer (il, ilçe, köy ve mevkii) ile seranın boyutları,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5-</w:t>
      </w:r>
      <w:r w:rsidRPr="00CC1B01">
        <w:rPr>
          <w:rFonts w:ascii="Tahoma" w:eastAsia="Times New Roman" w:hAnsi="Tahoma" w:cs="Tahoma"/>
          <w:sz w:val="16"/>
          <w:szCs w:val="16"/>
          <w:lang w:eastAsia="tr-TR"/>
        </w:rPr>
        <w:t xml:space="preserve"> Seradaki camların boyutları ile toplam adedi ve camların toplam değeri,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6-</w:t>
      </w:r>
      <w:r w:rsidRPr="00CC1B01">
        <w:rPr>
          <w:rFonts w:ascii="Tahoma" w:eastAsia="Times New Roman" w:hAnsi="Tahoma" w:cs="Tahoma"/>
          <w:sz w:val="16"/>
          <w:szCs w:val="16"/>
          <w:lang w:eastAsia="tr-TR"/>
        </w:rPr>
        <w:t xml:space="preserve"> Konstrüksiyonun değeri,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7-</w:t>
      </w:r>
      <w:r w:rsidRPr="00CC1B01">
        <w:rPr>
          <w:rFonts w:ascii="Tahoma" w:eastAsia="Times New Roman" w:hAnsi="Tahoma" w:cs="Tahoma"/>
          <w:sz w:val="16"/>
          <w:szCs w:val="16"/>
          <w:lang w:eastAsia="tr-TR"/>
        </w:rPr>
        <w:t xml:space="preserve"> Serada bulunan veya sigorta süresi içinde sonraki dönemlerde ekilecek ürünlerin cinsi, ekim-dikim tarihi, fide adedi,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lastRenderedPageBreak/>
        <w:t>8-</w:t>
      </w:r>
      <w:r w:rsidRPr="00CC1B01">
        <w:rPr>
          <w:rFonts w:ascii="Tahoma" w:eastAsia="Times New Roman" w:hAnsi="Tahoma" w:cs="Tahoma"/>
          <w:sz w:val="16"/>
          <w:szCs w:val="16"/>
          <w:lang w:eastAsia="tr-TR"/>
        </w:rPr>
        <w:t xml:space="preserve"> Serada bulunan veya sigorta süresi içinde sonraki dönemlerde ekilecek ürünlerin muhtemel hasat tarihi, hasatta beklenen ürün miktarı ve tahmini toplam değeri,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9-</w:t>
      </w:r>
      <w:r w:rsidRPr="00CC1B01">
        <w:rPr>
          <w:rFonts w:ascii="Tahoma" w:eastAsia="Times New Roman" w:hAnsi="Tahoma" w:cs="Tahoma"/>
          <w:sz w:val="16"/>
          <w:szCs w:val="16"/>
          <w:lang w:eastAsia="tr-TR"/>
        </w:rPr>
        <w:t xml:space="preserve"> Sera ve ürünün başka sigorta şirketine sigorta ettirilmiş olup olmadığı.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2.2-</w:t>
      </w:r>
      <w:r w:rsidRPr="00CC1B01">
        <w:rPr>
          <w:rFonts w:ascii="Tahoma" w:eastAsia="Times New Roman" w:hAnsi="Tahoma" w:cs="Tahoma"/>
          <w:sz w:val="16"/>
          <w:szCs w:val="16"/>
          <w:lang w:eastAsia="tr-TR"/>
        </w:rPr>
        <w:t xml:space="preserve"> Sigorta ettirenin beyanı gerçeğe aykırı veya eksik ise, sigortacının sözleşmeyi yapmamasını veya daha ağır şartlarla yapmasını gerektirecek hallerde, sigortacı durumu öğrendiği tarihten itibaren bir ay içinde sözleşmeden cayabilir veya sözleşmeyi yürürlükte tutarak aynı süre içinde prim farkını talep edebilir. Sigorta ettiren, talep edilen prim farkını kabul etmediğini sekiz gün içinde bildirdiği takdirde sözleşme feshedilmiş olur.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Cayma veya feshin hüküm ifade ettiği tarihe kadar geçen sürenin primi, gün esası üzerinden hesap edilir ve fazlası geri verilir.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2.3-</w:t>
      </w:r>
      <w:r w:rsidRPr="00CC1B01">
        <w:rPr>
          <w:rFonts w:ascii="Tahoma" w:eastAsia="Times New Roman" w:hAnsi="Tahoma" w:cs="Tahoma"/>
          <w:sz w:val="16"/>
          <w:szCs w:val="16"/>
          <w:lang w:eastAsia="tr-TR"/>
        </w:rPr>
        <w:t xml:space="preserve"> Sigorta ettirenin </w:t>
      </w:r>
      <w:proofErr w:type="spellStart"/>
      <w:r w:rsidRPr="00CC1B01">
        <w:rPr>
          <w:rFonts w:ascii="Tahoma" w:eastAsia="Times New Roman" w:hAnsi="Tahoma" w:cs="Tahoma"/>
          <w:sz w:val="16"/>
          <w:szCs w:val="16"/>
          <w:lang w:eastAsia="tr-TR"/>
        </w:rPr>
        <w:t>kasdı</w:t>
      </w:r>
      <w:proofErr w:type="spellEnd"/>
      <w:r w:rsidRPr="00CC1B01">
        <w:rPr>
          <w:rFonts w:ascii="Tahoma" w:eastAsia="Times New Roman" w:hAnsi="Tahoma" w:cs="Tahoma"/>
          <w:sz w:val="16"/>
          <w:szCs w:val="16"/>
          <w:lang w:eastAsia="tr-TR"/>
        </w:rPr>
        <w:t xml:space="preserve"> bulunmadığı durumlarda riziko; sigortacı durumu</w:t>
      </w:r>
      <w:r w:rsidRPr="00CC1B01">
        <w:rPr>
          <w:rFonts w:ascii="Tahoma" w:eastAsia="Times New Roman" w:hAnsi="Tahoma" w:cs="Tahoma"/>
          <w:i/>
          <w:iCs/>
          <w:sz w:val="16"/>
          <w:szCs w:val="16"/>
          <w:lang w:eastAsia="tr-TR"/>
        </w:rPr>
        <w:t xml:space="preserve"> </w:t>
      </w:r>
      <w:r w:rsidRPr="00CC1B01">
        <w:rPr>
          <w:rFonts w:ascii="Tahoma" w:eastAsia="Times New Roman" w:hAnsi="Tahoma" w:cs="Tahoma"/>
          <w:sz w:val="16"/>
          <w:szCs w:val="16"/>
          <w:lang w:eastAsia="tr-TR"/>
        </w:rPr>
        <w:t xml:space="preserve">öğrenmeden önce veya cayma ya da feshin hüküm ifade etmesi için geçecek sürede gerçekleşirse, sigortacı tazminatı tahakkuk ettirilen prim ile tahakkuk ettirilmesi gereken prim arasındaki orana göre öder.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 xml:space="preserve">2.4- </w:t>
      </w:r>
      <w:r w:rsidRPr="00CC1B01">
        <w:rPr>
          <w:rFonts w:ascii="Tahoma" w:eastAsia="Times New Roman" w:hAnsi="Tahoma" w:cs="Tahoma"/>
          <w:sz w:val="16"/>
          <w:szCs w:val="16"/>
          <w:lang w:eastAsia="tr-TR"/>
        </w:rPr>
        <w:t xml:space="preserve">Süresinde kullanılmayan cayma veya prim farkını talep etme hakkı düşer.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br/>
        <w:t xml:space="preserve">C.3- Sigorta Ettirenin Sigorta Süresi İçerisinde İhbar Yükümlülüğü ve Sonuçları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3.1-</w:t>
      </w:r>
      <w:r w:rsidRPr="00CC1B01">
        <w:rPr>
          <w:rFonts w:ascii="Tahoma" w:eastAsia="Times New Roman" w:hAnsi="Tahoma" w:cs="Tahoma"/>
          <w:sz w:val="16"/>
          <w:szCs w:val="16"/>
          <w:lang w:eastAsia="tr-TR"/>
        </w:rPr>
        <w:t xml:space="preserve"> Sözleşmenin yapılmasından sonra sigortalı şeylerin teklifnamede, teklifname yoksa poliçe ve eklerinde belirtilen yeri veya hali sigortacının rızası olmaksızın sigorta ettiren tarafından değiştirildiği takdirde, sigorta ettiren sekiz gün içinde durumu sigortacıya bildirmekle yükümlüdür.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Durumun sigortacı tarafından öğrenilmesinden sonra: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1-</w:t>
      </w:r>
      <w:r w:rsidRPr="00CC1B01">
        <w:rPr>
          <w:rFonts w:ascii="Tahoma" w:eastAsia="Times New Roman" w:hAnsi="Tahoma" w:cs="Tahoma"/>
          <w:sz w:val="16"/>
          <w:szCs w:val="16"/>
          <w:lang w:eastAsia="tr-TR"/>
        </w:rPr>
        <w:t xml:space="preserve"> Değişiklik, sigortacının sözleşmeyi yapmamasını veya daha ağır şartlarla yapmasını gerektiren hallerden ise; sigortacı, sekiz gün içinde sözleşmeyi fesheder veya prim farkını talep etmek suretiyle sözleşmeyi yürürlükte tutar .Sigorta ettiren, talep edilen prim farkını kabul etmediğini sekiz gün içinde bildirdiği takdirde sözleşme feshedilmiş olur.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Feshin hüküm ifade ettiği tarihe kadar geçen sürenin primi gün esası üzerinden hesap edilir ve fazlası geri verilir.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Süresinde kullanılmayan fesih veya prim farkını talep etme hakkı düşer .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sz w:val="16"/>
          <w:szCs w:val="16"/>
          <w:lang w:eastAsia="tr-TR"/>
        </w:rPr>
        <w:t xml:space="preserve">Sigortalı şeylerin teklifnamede, teklifname yoksa poliçe ve eklerinde bildirilen yerinin veya halinin değiştiğini öğrenen sigortacı, sözleşmenin devamına razı olduğunu gösteren bir harekette bulunursa fesih hakkı düşer.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2-</w:t>
      </w:r>
      <w:r w:rsidRPr="00CC1B01">
        <w:rPr>
          <w:rFonts w:ascii="Tahoma" w:eastAsia="Times New Roman" w:hAnsi="Tahoma" w:cs="Tahoma"/>
          <w:sz w:val="16"/>
          <w:szCs w:val="16"/>
          <w:lang w:eastAsia="tr-TR"/>
        </w:rPr>
        <w:t xml:space="preserve"> Değişiklik, rizikoyu hafifletici nitelikte ve daha az prim uygulamasını gerektiren hallerden ise; sigortacı, bu değişikliğin yapıldığı tarihten sözleşmenin sona ermesine kadar geçecek süre için gün esasına göre hesap edilecek prim farkını sigorta ettirene geri verir.</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3.2-</w:t>
      </w:r>
      <w:r w:rsidRPr="00CC1B01">
        <w:rPr>
          <w:rFonts w:ascii="Tahoma" w:eastAsia="Times New Roman" w:hAnsi="Tahoma" w:cs="Tahoma"/>
          <w:sz w:val="16"/>
          <w:szCs w:val="16"/>
          <w:lang w:eastAsia="tr-TR"/>
        </w:rPr>
        <w:t xml:space="preserve"> Sigortacının sözleşmeyi bu değişikliklere göre yapmamasını veya daha ağır şartlarla yapmasını gerektiren hallerde: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a)</w:t>
      </w:r>
      <w:r w:rsidRPr="00CC1B01">
        <w:rPr>
          <w:rFonts w:ascii="Tahoma" w:eastAsia="Times New Roman" w:hAnsi="Tahoma" w:cs="Tahoma"/>
          <w:sz w:val="16"/>
          <w:szCs w:val="16"/>
          <w:lang w:eastAsia="tr-TR"/>
        </w:rPr>
        <w:t xml:space="preserve"> Sigortacı durumu öğrenmeden önce, </w:t>
      </w:r>
    </w:p>
    <w:p w:rsidR="00CC1B01" w:rsidRPr="00CC1B01" w:rsidRDefault="00CC1B01" w:rsidP="00CC1B01">
      <w:pPr>
        <w:spacing w:before="100" w:beforeAutospacing="1" w:after="100" w:afterAutospacing="1" w:line="240" w:lineRule="auto"/>
        <w:rPr>
          <w:rFonts w:ascii="Tahoma" w:eastAsia="Times New Roman" w:hAnsi="Tahoma" w:cs="Tahoma"/>
          <w:b/>
          <w:bCs/>
          <w:sz w:val="16"/>
          <w:szCs w:val="16"/>
          <w:lang w:eastAsia="tr-TR"/>
        </w:rPr>
      </w:pPr>
      <w:r w:rsidRPr="00CC1B01">
        <w:rPr>
          <w:rFonts w:ascii="Tahoma" w:eastAsia="Times New Roman" w:hAnsi="Tahoma" w:cs="Tahoma"/>
          <w:b/>
          <w:bCs/>
          <w:sz w:val="16"/>
          <w:szCs w:val="16"/>
          <w:lang w:eastAsia="tr-TR"/>
        </w:rPr>
        <w:t>b)</w:t>
      </w:r>
      <w:r w:rsidRPr="00CC1B01">
        <w:rPr>
          <w:rFonts w:ascii="Tahoma" w:eastAsia="Times New Roman" w:hAnsi="Tahoma" w:cs="Tahoma"/>
          <w:sz w:val="16"/>
          <w:szCs w:val="16"/>
          <w:lang w:eastAsia="tr-TR"/>
        </w:rPr>
        <w:t xml:space="preserve"> Sigortacının fesih ihbarında bulunabileceği süre içinde,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t>c)</w:t>
      </w:r>
      <w:r w:rsidRPr="00CC1B01">
        <w:rPr>
          <w:rFonts w:ascii="Tahoma" w:eastAsia="Times New Roman" w:hAnsi="Tahoma" w:cs="Tahoma"/>
          <w:sz w:val="16"/>
          <w:szCs w:val="16"/>
          <w:lang w:eastAsia="tr-TR"/>
        </w:rPr>
        <w:t xml:space="preserve"> Fesih ihbarının hüküm ifade etmesi için geçecek süre içinde, riziko gerçekleşirse sigortacı, tazminatı tahakkuk ettirilen prim ile tahakkuk ettirilmesi gereken prim arasındaki orana göre öder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C.4- Menfaat Sahibinin Değişmesi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Sözleşme süresi içinde, sigortalı sera veya içindeki ürünlerin menfaat sahibinin değişmesi halinde sözleşme hüküm ifade etmeye devam eder ve sigorta ettirenin sözleşmeden doğan hak ve borçları yeni hak sahibine geçer. Değişiklik halinde, sigorta ettiren ve sigortanın varlığını öğrenen yeni hak sahibi durumu 15 gün içinde sigortacıya bildirmekle yükümlüdür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Sigortacı değişikliği, yeni hak sahibi de sigortanın varlığını öğrendiği tarihten itibaren sekiz gün içinde sözleşmeyi feshedebilir. Süresinde kullanılmayan fesih hakkı düşer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Feshin hüküm ifade ettiği tarihe kadar geçen sürenin primi, gün esası üzerinden hesap edilir ve fazlası hak sahibine geri verilir.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lastRenderedPageBreak/>
        <w:t xml:space="preserve">Sigortalı şeylerin sahibinin değişmesi anında ödenmesi gerekli prim borçlarından, sigorta ettiren ile fesih hakkını kullanmayan yeni hak sahibi birlikte sorumludur.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ettirenin ölümü halinde, sözleşmeden doğan bütün hak ve borçlar yeni hak sahibine geçer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C.5- Sigortalı Şeylerin Yeri ve Bunun Değişmesi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teminatı, sigorta sözleşmesinde belirtilen yer veya yerler için geçerlidir.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Sigortalı şeylerin bulunduğu yerin değiştirilmesi halinde madde C.3 hükümleri uygulanır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C.6- Tebliğ ve İhbarlar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ettirenin bildirimleri sigorta şirketinin merkezine veya sözleşmesine aracılık yapan acenteye noter aracılığıyla veya taahhütlü mektupla yapılır.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Sigortacının bildirimleri de sigorta ettirenin poliçede gösterilen adresine, bu adres değişmişse son bildirilen adresine aynı surette yapılır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Taraflara imza karşılığında elden verilen mektup veya telgrafla yapılan bildirimler taahhütlü mektup hükmündedir.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Sigortacı tarafından yapılan fesih ihbarı postaya veya notere verildiği tarihten itibaren 15 gün sonra öğleyin saat 12.00'de, sigorta ettiren tarafından yapılan fesih ihbarı ise postaya veya notere verildiği tarihi takip eden gün öğleyin saat 12.00'de hüküm ifade eder.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 7- Ticari ve Mesleki Sırların Saklı Tutulması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Sigortacı ve sigortacı adına hareket edenler, sigorta ettiren ve sigortalıyla ilgili olarak öğrenecekleri ticari veya mesleki sırların açığa çıkarılmasından doğacak zararlardan sorumludur .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C.8- Yetkili Mahkeme </w:t>
      </w:r>
    </w:p>
    <w:p w:rsidR="00CC1B01" w:rsidRPr="00CC1B01" w:rsidRDefault="00CC1B01" w:rsidP="00CC1B01">
      <w:pPr>
        <w:spacing w:before="100" w:beforeAutospacing="1" w:after="100" w:afterAutospacing="1" w:line="240" w:lineRule="auto"/>
        <w:rPr>
          <w:rFonts w:ascii="Tahoma" w:eastAsia="Times New Roman" w:hAnsi="Tahoma" w:cs="Tahoma"/>
          <w:i/>
          <w:iCs/>
          <w:sz w:val="16"/>
          <w:szCs w:val="16"/>
          <w:lang w:eastAsia="tr-TR"/>
        </w:rPr>
      </w:pPr>
      <w:r w:rsidRPr="00CC1B01">
        <w:rPr>
          <w:rFonts w:ascii="Tahoma" w:eastAsia="Times New Roman" w:hAnsi="Tahoma" w:cs="Tahoma"/>
          <w:sz w:val="16"/>
          <w:szCs w:val="16"/>
          <w:lang w:eastAsia="tr-TR"/>
        </w:rPr>
        <w:t xml:space="preserve">Bu sigorta sözleşmesinden doğan anlaşmazlıklar nedeniyle sigortacı aleyhine açılacak davalarda yetkili mahkeme, sigorta şirketinin merkezinin veya sigorta sözleşmesine aracılık yapan acentenin ikametgahının bulunduğu yer ya da rizikonun gerçekleştiği yerdeki ticaret mahkemesi; sigortacı tarafından açılacak davalardaki yetkili mahkeme ise, davalının ikametgahının bulunduğu yerdeki ticaret mahkemesidir.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C.9- Zamanaşımı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Sigorta sözleşmesinden doğan bütün talepler iki yılda zaman aşımına uğrar.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t xml:space="preserve">C.l 0- Özel Şartlar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r w:rsidRPr="00CC1B01">
        <w:rPr>
          <w:rFonts w:ascii="Tahoma" w:eastAsia="Times New Roman" w:hAnsi="Tahoma" w:cs="Tahoma"/>
          <w:sz w:val="16"/>
          <w:szCs w:val="16"/>
          <w:lang w:eastAsia="tr-TR"/>
        </w:rPr>
        <w:t xml:space="preserve">Bu genel şartlara sigortalı aleyhine olmamak kaydıyla özel şartlar konulabilir. </w:t>
      </w:r>
    </w:p>
    <w:p w:rsidR="00CC1B01" w:rsidRPr="00CC1B01" w:rsidRDefault="00CC1B01" w:rsidP="00CC1B01">
      <w:pPr>
        <w:spacing w:before="100" w:beforeAutospacing="1" w:after="100" w:afterAutospacing="1" w:line="240" w:lineRule="auto"/>
        <w:rPr>
          <w:rFonts w:ascii="Tahoma" w:eastAsia="Times New Roman" w:hAnsi="Tahoma" w:cs="Tahoma"/>
          <w:sz w:val="16"/>
          <w:szCs w:val="16"/>
          <w:lang w:eastAsia="tr-TR"/>
        </w:rPr>
      </w:pPr>
    </w:p>
    <w:p w:rsidR="00CC1B01" w:rsidRPr="00CC1B01" w:rsidRDefault="00CC1B01" w:rsidP="00CC1B01">
      <w:pPr>
        <w:spacing w:before="100" w:beforeAutospacing="1" w:after="100" w:afterAutospacing="1" w:line="240" w:lineRule="auto"/>
        <w:jc w:val="center"/>
        <w:rPr>
          <w:rFonts w:ascii="Tahoma" w:eastAsia="Times New Roman" w:hAnsi="Tahoma" w:cs="Tahoma"/>
          <w:sz w:val="16"/>
          <w:szCs w:val="16"/>
          <w:lang w:eastAsia="tr-TR"/>
        </w:rPr>
      </w:pPr>
      <w:r w:rsidRPr="00CC1B01">
        <w:rPr>
          <w:rFonts w:ascii="Tahoma" w:eastAsia="Times New Roman" w:hAnsi="Tahoma" w:cs="Tahoma"/>
          <w:b/>
          <w:bCs/>
          <w:sz w:val="16"/>
          <w:szCs w:val="16"/>
          <w:lang w:eastAsia="tr-TR"/>
        </w:rPr>
        <w:br/>
      </w:r>
      <w:r w:rsidRPr="00CC1B01">
        <w:rPr>
          <w:rFonts w:ascii="Tahoma" w:eastAsia="Times New Roman" w:hAnsi="Tahoma" w:cs="Tahoma"/>
          <w:b/>
          <w:bCs/>
          <w:color w:val="949494"/>
          <w:sz w:val="16"/>
          <w:szCs w:val="16"/>
          <w:lang w:eastAsia="tr-TR"/>
        </w:rPr>
        <w:t>Son Düzenleme Tarihi: 05 Eylül 2006</w:t>
      </w:r>
    </w:p>
    <w:p w:rsidR="00760AD8" w:rsidRDefault="00CC1B01"/>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C1B01"/>
    <w:rsid w:val="0007409B"/>
    <w:rsid w:val="004E53FA"/>
    <w:rsid w:val="00915C5C"/>
    <w:rsid w:val="00CC1B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2">
    <w:name w:val="heading 2"/>
    <w:basedOn w:val="Normal"/>
    <w:link w:val="Balk2Char"/>
    <w:uiPriority w:val="9"/>
    <w:qFormat/>
    <w:rsid w:val="00CC1B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C1B0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C1B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1B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19289</Characters>
  <Application>Microsoft Office Word</Application>
  <DocSecurity>0</DocSecurity>
  <Lines>160</Lines>
  <Paragraphs>45</Paragraphs>
  <ScaleCrop>false</ScaleCrop>
  <Company/>
  <LinksUpToDate>false</LinksUpToDate>
  <CharactersWithSpaces>22628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2010-04-22T10:14:00Z</dcterms:created>
  <dcterms:modified xsi:type="dcterms:W3CDTF">2010-04-22T10:14:00Z</dcterms:modified>
</cp:coreProperties>
</file>